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B13" w:rsidRDefault="00145B13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145B13" w:rsidRDefault="00000000"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1257935" cy="52895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5100" cy="504825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6810" cy="601345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1049" cy="457518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145B13" w:rsidRDefault="00145B13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:rsidR="00237AFF" w:rsidRPr="00237AFF" w:rsidRDefault="00237AFF" w:rsidP="00237AFF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237AF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Internacionalização de conteúdos de ensino e visitas técnicas: uma experiência em economia agrária entre </w:t>
      </w:r>
      <w:proofErr w:type="spellStart"/>
      <w:r w:rsidRPr="00237AFF">
        <w:rPr>
          <w:rFonts w:ascii="Arial" w:eastAsia="Arial" w:hAnsi="Arial" w:cs="Arial"/>
          <w:b/>
          <w:bCs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e UTFPR</w:t>
      </w:r>
    </w:p>
    <w:p w:rsidR="00145B13" w:rsidRPr="00237AFF" w:rsidRDefault="00145B13">
      <w:pPr>
        <w:spacing w:after="0" w:line="240" w:lineRule="auto"/>
        <w:rPr>
          <w:rFonts w:ascii="Arial" w:eastAsia="Arial" w:hAnsi="Arial" w:cs="Arial"/>
          <w:sz w:val="20"/>
          <w:szCs w:val="20"/>
          <w:lang w:val="pt-BR"/>
        </w:rPr>
      </w:pPr>
    </w:p>
    <w:p w:rsidR="00145B13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Perondi, Miguel Angelo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 w:rsidR="00237AFF">
        <w:rPr>
          <w:rFonts w:ascii="Arial" w:eastAsia="Arial" w:hAnsi="Arial" w:cs="Arial"/>
          <w:i/>
          <w:sz w:val="20"/>
          <w:szCs w:val="20"/>
        </w:rPr>
        <w:t>Lópes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r w:rsidR="00237AFF">
        <w:rPr>
          <w:rFonts w:ascii="Arial" w:eastAsia="Arial" w:hAnsi="Arial" w:cs="Arial"/>
          <w:i/>
          <w:sz w:val="20"/>
          <w:szCs w:val="20"/>
        </w:rPr>
        <w:t>Miguel Angelo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 w:rsidR="00237AFF" w:rsidRPr="00237AFF">
        <w:rPr>
          <w:rFonts w:ascii="Arial" w:eastAsia="Arial" w:hAnsi="Arial" w:cs="Arial"/>
          <w:i/>
          <w:sz w:val="20"/>
          <w:szCs w:val="20"/>
          <w:lang w:val="pt-BR"/>
        </w:rPr>
        <w:t>Zayaz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="00237AFF" w:rsidRPr="00237AFF">
        <w:rPr>
          <w:rFonts w:ascii="Arial" w:eastAsia="Arial" w:hAnsi="Arial" w:cs="Arial"/>
          <w:i/>
          <w:sz w:val="20"/>
          <w:szCs w:val="20"/>
          <w:lang w:val="pt-BR"/>
        </w:rPr>
        <w:t>Giriselda</w:t>
      </w:r>
      <w:proofErr w:type="spellEnd"/>
      <w:r w:rsidR="00237AFF" w:rsidRPr="00237AFF">
        <w:rPr>
          <w:rFonts w:ascii="Arial" w:eastAsia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="00237AFF" w:rsidRPr="00237AFF">
        <w:rPr>
          <w:rFonts w:ascii="Arial" w:eastAsia="Arial" w:hAnsi="Arial" w:cs="Arial"/>
          <w:i/>
          <w:sz w:val="20"/>
          <w:szCs w:val="20"/>
          <w:lang w:val="pt-BR"/>
        </w:rPr>
        <w:t>Beatri</w:t>
      </w:r>
      <w:proofErr w:type="spellEnd"/>
      <w:r w:rsidR="00237AFF" w:rsidRPr="00237AFF">
        <w:rPr>
          <w:rFonts w:ascii="Arial" w:eastAsia="Arial" w:hAnsi="Arial" w:cs="Arial"/>
          <w:i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</w:p>
    <w:p w:rsidR="00145B13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237AFF">
        <w:rPr>
          <w:rFonts w:ascii="Arial" w:eastAsia="Arial" w:hAnsi="Arial" w:cs="Arial"/>
          <w:sz w:val="20"/>
          <w:szCs w:val="20"/>
        </w:rPr>
        <w:t xml:space="preserve">Departamento de </w:t>
      </w:r>
      <w:proofErr w:type="spellStart"/>
      <w:r w:rsidR="00237AFF">
        <w:rPr>
          <w:rFonts w:ascii="Arial" w:eastAsia="Arial" w:hAnsi="Arial" w:cs="Arial"/>
          <w:sz w:val="20"/>
          <w:szCs w:val="20"/>
        </w:rPr>
        <w:t>Ciências</w:t>
      </w:r>
      <w:proofErr w:type="spellEnd"/>
      <w:r w:rsidR="00237AF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37AFF">
        <w:rPr>
          <w:rFonts w:ascii="Arial" w:eastAsia="Arial" w:hAnsi="Arial" w:cs="Arial"/>
          <w:sz w:val="20"/>
          <w:szCs w:val="20"/>
        </w:rPr>
        <w:t>Agrárias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r w:rsidR="00237AFF">
        <w:rPr>
          <w:rFonts w:ascii="Arial" w:eastAsia="Arial" w:hAnsi="Arial" w:cs="Arial"/>
          <w:sz w:val="20"/>
          <w:szCs w:val="20"/>
        </w:rPr>
        <w:t>DAGRO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Universidade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Tecnológica Federal do Paraná </w:t>
      </w:r>
      <w:r w:rsidR="00237AFF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UTFPR</w:t>
      </w:r>
      <w:r w:rsidR="00237AFF">
        <w:rPr>
          <w:rFonts w:ascii="Arial" w:eastAsia="Arial" w:hAnsi="Arial" w:cs="Arial"/>
          <w:sz w:val="20"/>
          <w:szCs w:val="20"/>
        </w:rPr>
        <w:t>/Pato Branco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237AFF">
        <w:rPr>
          <w:rFonts w:ascii="Arial" w:eastAsia="Arial" w:hAnsi="Arial" w:cs="Arial"/>
          <w:sz w:val="20"/>
          <w:szCs w:val="20"/>
        </w:rPr>
        <w:t xml:space="preserve">Faculdade de </w:t>
      </w:r>
      <w:proofErr w:type="spellStart"/>
      <w:r w:rsidR="00237AFF">
        <w:rPr>
          <w:rFonts w:ascii="Arial" w:eastAsia="Arial" w:hAnsi="Arial" w:cs="Arial"/>
          <w:sz w:val="20"/>
          <w:szCs w:val="20"/>
        </w:rPr>
        <w:t>Ciências</w:t>
      </w:r>
      <w:proofErr w:type="spellEnd"/>
      <w:r w:rsidR="00237AF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37AFF">
        <w:rPr>
          <w:rFonts w:ascii="Arial" w:eastAsia="Arial" w:hAnsi="Arial" w:cs="Arial"/>
          <w:sz w:val="20"/>
          <w:szCs w:val="20"/>
        </w:rPr>
        <w:t>Florestais</w:t>
      </w:r>
      <w:proofErr w:type="spellEnd"/>
      <w:r w:rsidR="00237AFF">
        <w:rPr>
          <w:rFonts w:ascii="Arial" w:eastAsia="Arial" w:hAnsi="Arial" w:cs="Arial"/>
          <w:sz w:val="20"/>
          <w:szCs w:val="20"/>
        </w:rPr>
        <w:t xml:space="preserve"> - FCF</w:t>
      </w:r>
      <w:r>
        <w:rPr>
          <w:rFonts w:ascii="Arial" w:eastAsia="Arial" w:hAnsi="Arial" w:cs="Arial"/>
          <w:sz w:val="20"/>
          <w:szCs w:val="20"/>
        </w:rPr>
        <w:t xml:space="preserve">, Universidad Nacional de Misiones </w:t>
      </w:r>
      <w:r w:rsidR="00237AFF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</w:t>
      </w:r>
      <w:r w:rsidR="00237AFF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aM</w:t>
      </w:r>
      <w:proofErr w:type="spellEnd"/>
      <w:r w:rsidR="00237AFF">
        <w:rPr>
          <w:rFonts w:ascii="Arial" w:eastAsia="Arial" w:hAnsi="Arial" w:cs="Arial"/>
          <w:sz w:val="20"/>
          <w:szCs w:val="20"/>
        </w:rPr>
        <w:t>/</w:t>
      </w:r>
      <w:proofErr w:type="spellStart"/>
      <w:r w:rsidR="00237AFF">
        <w:rPr>
          <w:rFonts w:ascii="Arial" w:eastAsia="Arial" w:hAnsi="Arial" w:cs="Arial"/>
          <w:sz w:val="20"/>
          <w:szCs w:val="20"/>
        </w:rPr>
        <w:t>Eldourado</w:t>
      </w:r>
      <w:proofErr w:type="spellEnd"/>
      <w:r>
        <w:rPr>
          <w:rFonts w:ascii="Arial" w:eastAsia="Arial" w:hAnsi="Arial" w:cs="Arial"/>
          <w:sz w:val="20"/>
          <w:szCs w:val="20"/>
        </w:rPr>
        <w:t>; perondi@utfpr.edu.br</w:t>
      </w:r>
    </w:p>
    <w:p w:rsidR="00145B13" w:rsidRDefault="00145B1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45B13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237AFF">
        <w:rPr>
          <w:rFonts w:ascii="Arial" w:eastAsia="Arial" w:hAnsi="Arial" w:cs="Arial"/>
          <w:sz w:val="20"/>
          <w:szCs w:val="20"/>
        </w:rPr>
        <w:t>Economía Agraria</w:t>
      </w:r>
      <w:r>
        <w:rPr>
          <w:rFonts w:ascii="Arial" w:eastAsia="Arial" w:hAnsi="Arial" w:cs="Arial"/>
          <w:sz w:val="20"/>
          <w:szCs w:val="20"/>
        </w:rPr>
        <w:t xml:space="preserve">, UTFPR, </w:t>
      </w:r>
      <w:proofErr w:type="spellStart"/>
      <w:r>
        <w:rPr>
          <w:rFonts w:ascii="Arial" w:eastAsia="Arial" w:hAnsi="Arial" w:cs="Arial"/>
          <w:sz w:val="20"/>
          <w:szCs w:val="20"/>
        </w:rPr>
        <w:t>UNaM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145B13" w:rsidRDefault="00145B1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37AFF" w:rsidRP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37AFF">
        <w:rPr>
          <w:rFonts w:ascii="Arial" w:eastAsia="Arial" w:hAnsi="Arial" w:cs="Arial"/>
          <w:sz w:val="24"/>
          <w:szCs w:val="24"/>
          <w:lang w:val="pt-BR"/>
        </w:rPr>
        <w:t>A Universidade Nacional de Misiones (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) na Argentina e a Universidade Tecnológica Federal do Paraná (UTFPR) no Brasil, ambas, desenvolvem políticas de Internacionalização do Ensino Superior (IES) em coerência com seus governos, enfatizando a Integração Regional. Desde 2012, quando foi criado o Programa de Relações Internacionais e Integração Regional na 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(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RIeIR-UNaM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), muitas atividades foram realizadas e foram consolidados vínculos de cooperação com diferentes universidades ao redor do mundo. Em particular, com a República Federativa do Brasil, foram fortalecidas as ações com o “ MARCA” que é um programa regional de mobilidade acadêmica para programas de graduação credenciados pelo Sistema de Credenciamento Regional do MERCOSUL (ARCUSUL) que busca fortalecer esses programas, promovendo a internacionalização do ensino superior. educação na região e cumprindo o objetivo central de integração. No Brasil, o Curso de Agronomia do campus Pato Branco da UTFPR está credenciado ao “ MARCA”, com buscas de acordos de Dupla Diplomação com vários cursos de graduação da Argentina, e esta busca aumentou os vínculos entre a Universidade Nacional de Misiones e a Universidade Tecnológica Federal do Paraná que derivaram na implementação de outras propostas acadêmicas em nível de pós-graduação, mestrado e doutorado. E, com a busca por desenvolver atividades internacionais por curtos períodos incluídos na programação anual/semestral, bem como, a busca por conhecer os resultados de projetos de pesquisa e extensão agronômica localizados no Estado do Paraná Brasil e em Misiones na Argentina, professores e alunos da disciplina de Economia Rural no Curso de Agronomia da UTFPR e da disciplina de Economia Agrária no Curso de Agronomia da 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iniciaram um intercâmbio acadêmico em missões realizadas em 2018, 2019 e 2023 proporcionando interações entre os professores e alunos do curso de Agronomia da UTFPR Campus de Pato Branco, Paraná Brasil com os professores e alunos do curso de Agronomia da 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de Eldorado. As missões da 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no Brasil realizadas em 2018, 19 e 23 tiveram as programações listadas na Tabela 01 a seguir.</w:t>
      </w:r>
    </w:p>
    <w:p w:rsid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37AFF" w:rsidRP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37AFF" w:rsidRP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237AFF">
        <w:rPr>
          <w:rFonts w:ascii="Arial" w:eastAsia="Arial" w:hAnsi="Arial" w:cs="Arial"/>
          <w:b/>
          <w:bCs/>
          <w:sz w:val="24"/>
          <w:szCs w:val="24"/>
          <w:lang w:val="pt-BR"/>
        </w:rPr>
        <w:lastRenderedPageBreak/>
        <w:t xml:space="preserve">Tabela 01 – Programação das missões da </w:t>
      </w:r>
      <w:proofErr w:type="spellStart"/>
      <w:r w:rsidRPr="00237AFF">
        <w:rPr>
          <w:rFonts w:ascii="Arial" w:eastAsia="Arial" w:hAnsi="Arial" w:cs="Arial"/>
          <w:b/>
          <w:bCs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junto a UTFPR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418"/>
        <w:gridCol w:w="1744"/>
        <w:gridCol w:w="5485"/>
      </w:tblGrid>
      <w:tr w:rsidR="00237AFF" w:rsidRPr="00D7286C" w:rsidTr="006D4FD7"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14/11/2018</w:t>
            </w:r>
          </w:p>
        </w:tc>
        <w:tc>
          <w:tcPr>
            <w:tcW w:w="1744" w:type="dxa"/>
            <w:tcBorders>
              <w:top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07h00 – 8h00</w:t>
            </w:r>
          </w:p>
        </w:tc>
        <w:tc>
          <w:tcPr>
            <w:tcW w:w="54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à Feira do produtor</w:t>
            </w:r>
          </w:p>
        </w:tc>
      </w:tr>
      <w:tr w:rsidR="00237AFF" w:rsidRPr="00D7286C" w:rsidTr="006D4FD7"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44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08h30 – 11h00</w:t>
            </w:r>
          </w:p>
        </w:tc>
        <w:tc>
          <w:tcPr>
            <w:tcW w:w="5485" w:type="dxa"/>
            <w:tcBorders>
              <w:righ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a Estação Experimental do IAPAR</w:t>
            </w:r>
          </w:p>
        </w:tc>
      </w:tr>
      <w:tr w:rsidR="00237AFF" w:rsidRPr="00D7286C" w:rsidTr="006D4FD7"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44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11h30 – 12h30</w:t>
            </w:r>
          </w:p>
        </w:tc>
        <w:tc>
          <w:tcPr>
            <w:tcW w:w="5485" w:type="dxa"/>
            <w:tcBorders>
              <w:righ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Visitação ao campus da UTFPR e almoço no RU</w:t>
            </w:r>
          </w:p>
        </w:tc>
      </w:tr>
      <w:tr w:rsidR="00237AFF" w:rsidRPr="00D7286C" w:rsidTr="006D4FD7"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44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12h30 -13h30</w:t>
            </w:r>
          </w:p>
        </w:tc>
        <w:tc>
          <w:tcPr>
            <w:tcW w:w="5485" w:type="dxa"/>
            <w:tcBorders>
              <w:righ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Mateada com os estudantes da Agronomia da UTFPR</w:t>
            </w:r>
          </w:p>
        </w:tc>
      </w:tr>
      <w:tr w:rsidR="00237AFF" w:rsidRPr="00D7286C" w:rsidTr="006D4FD7"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44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13h30– 14h30</w:t>
            </w:r>
          </w:p>
        </w:tc>
        <w:tc>
          <w:tcPr>
            <w:tcW w:w="5485" w:type="dxa"/>
            <w:tcBorders>
              <w:righ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Avaliação das possibilidades de intercâmbio</w:t>
            </w:r>
          </w:p>
        </w:tc>
      </w:tr>
      <w:tr w:rsidR="00237AFF" w:rsidRPr="00D7286C" w:rsidTr="006D4FD7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44" w:type="dxa"/>
            <w:tcBorders>
              <w:bottom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14h30 – 15h30</w:t>
            </w:r>
          </w:p>
        </w:tc>
        <w:tc>
          <w:tcPr>
            <w:tcW w:w="5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Estação experimental da UTFPR/coleção frutífera</w:t>
            </w:r>
          </w:p>
        </w:tc>
      </w:tr>
    </w:tbl>
    <w:p w:rsidR="00237AFF" w:rsidRPr="00D7286C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701"/>
        <w:gridCol w:w="5528"/>
      </w:tblGrid>
      <w:tr w:rsidR="00237AFF" w:rsidRPr="00D7286C" w:rsidTr="006D4FD7">
        <w:tc>
          <w:tcPr>
            <w:tcW w:w="1413" w:type="dxa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27/11/2019</w:t>
            </w:r>
          </w:p>
        </w:tc>
        <w:tc>
          <w:tcPr>
            <w:tcW w:w="1701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08h00 – 9h00</w:t>
            </w:r>
          </w:p>
        </w:tc>
        <w:tc>
          <w:tcPr>
            <w:tcW w:w="5528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à Feira do produtor</w:t>
            </w:r>
          </w:p>
        </w:tc>
      </w:tr>
      <w:tr w:rsidR="00237AFF" w:rsidRPr="00D7286C" w:rsidTr="006D4FD7">
        <w:tc>
          <w:tcPr>
            <w:tcW w:w="1413" w:type="dxa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09h00 - 11h00</w:t>
            </w:r>
          </w:p>
        </w:tc>
        <w:tc>
          <w:tcPr>
            <w:tcW w:w="5528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a Estação Experimental do IAPAR</w:t>
            </w:r>
          </w:p>
        </w:tc>
      </w:tr>
      <w:tr w:rsidR="00237AFF" w:rsidRPr="00D7286C" w:rsidTr="006D4FD7">
        <w:tc>
          <w:tcPr>
            <w:tcW w:w="1413" w:type="dxa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11h30 -12h30</w:t>
            </w:r>
          </w:p>
        </w:tc>
        <w:tc>
          <w:tcPr>
            <w:tcW w:w="5528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ao campus da UTFPR e almoço no RU</w:t>
            </w:r>
          </w:p>
        </w:tc>
      </w:tr>
      <w:tr w:rsidR="00237AFF" w:rsidRPr="00D7286C" w:rsidTr="006D4FD7">
        <w:tc>
          <w:tcPr>
            <w:tcW w:w="1413" w:type="dxa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12h30– 14h00</w:t>
            </w:r>
          </w:p>
        </w:tc>
        <w:tc>
          <w:tcPr>
            <w:tcW w:w="5528" w:type="dxa"/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Mateada com os estudantes da Agronomia da UTFPR</w:t>
            </w:r>
          </w:p>
        </w:tc>
      </w:tr>
      <w:tr w:rsidR="00237AFF" w:rsidRPr="00D7286C" w:rsidTr="006D4FD7">
        <w:tc>
          <w:tcPr>
            <w:tcW w:w="1413" w:type="dxa"/>
            <w:tcBorders>
              <w:bottom w:val="nil"/>
            </w:tcBorders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14h30 – 15h30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a coleção frutíferas da UTFPR</w:t>
            </w:r>
          </w:p>
        </w:tc>
      </w:tr>
      <w:tr w:rsidR="00237AFF" w:rsidRPr="00D7286C" w:rsidTr="006D4FD7">
        <w:tc>
          <w:tcPr>
            <w:tcW w:w="1413" w:type="dxa"/>
            <w:tcBorders>
              <w:top w:val="nil"/>
              <w:bottom w:val="single" w:sz="4" w:space="0" w:color="000000"/>
            </w:tcBorders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15h30 – 16h30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a Estação experimental de zootecnia</w:t>
            </w:r>
          </w:p>
        </w:tc>
      </w:tr>
    </w:tbl>
    <w:p w:rsidR="00237AFF" w:rsidRPr="00D7286C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43"/>
        <w:gridCol w:w="5486"/>
      </w:tblGrid>
      <w:tr w:rsidR="00237AFF" w:rsidRPr="00D7286C" w:rsidTr="006D4FD7">
        <w:trPr>
          <w:trHeight w:val="3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 21/11/2023</w:t>
            </w:r>
          </w:p>
        </w:tc>
        <w:tc>
          <w:tcPr>
            <w:tcW w:w="174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12h30 as 13h30</w:t>
            </w:r>
          </w:p>
        </w:tc>
        <w:tc>
          <w:tcPr>
            <w:tcW w:w="54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Mateada com os estudantes da Agronomia UTFPR</w:t>
            </w:r>
          </w:p>
        </w:tc>
      </w:tr>
      <w:tr w:rsidR="00237AFF" w:rsidRPr="00D7286C" w:rsidTr="006D4FD7">
        <w:trPr>
          <w:trHeight w:val="320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14h as 17h</w:t>
            </w:r>
          </w:p>
        </w:tc>
        <w:tc>
          <w:tcPr>
            <w:tcW w:w="5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ao Polo de pesquisa do IDR</w:t>
            </w:r>
          </w:p>
        </w:tc>
      </w:tr>
      <w:tr w:rsidR="00237AFF" w:rsidRPr="00D7286C" w:rsidTr="006D4FD7">
        <w:trPr>
          <w:trHeight w:val="3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 22/11/2023</w:t>
            </w:r>
          </w:p>
        </w:tc>
        <w:tc>
          <w:tcPr>
            <w:tcW w:w="1743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8h as 8h30</w:t>
            </w:r>
          </w:p>
        </w:tc>
        <w:tc>
          <w:tcPr>
            <w:tcW w:w="54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Pastel na feira do produto rural</w:t>
            </w:r>
          </w:p>
        </w:tc>
      </w:tr>
      <w:tr w:rsidR="00237AFF" w:rsidRPr="00D7286C" w:rsidTr="006D4FD7">
        <w:trPr>
          <w:trHeight w:val="320"/>
        </w:trPr>
        <w:tc>
          <w:tcPr>
            <w:tcW w:w="1413" w:type="dxa"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9h30 as 10h30</w:t>
            </w:r>
          </w:p>
        </w:tc>
        <w:tc>
          <w:tcPr>
            <w:tcW w:w="5486" w:type="dxa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Visita a um produtor orgânico certificado </w:t>
            </w:r>
          </w:p>
        </w:tc>
      </w:tr>
      <w:tr w:rsidR="00237AFF" w:rsidRPr="00D7286C" w:rsidTr="006D4FD7">
        <w:trPr>
          <w:trHeight w:val="320"/>
        </w:trPr>
        <w:tc>
          <w:tcPr>
            <w:tcW w:w="1413" w:type="dxa"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10h30 as 11h30</w:t>
            </w:r>
          </w:p>
        </w:tc>
        <w:tc>
          <w:tcPr>
            <w:tcW w:w="5486" w:type="dxa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Visita a um moinho e uvas orgânicas certificadas</w:t>
            </w:r>
          </w:p>
        </w:tc>
      </w:tr>
      <w:tr w:rsidR="00237AFF" w:rsidRPr="00D7286C" w:rsidTr="006D4FD7">
        <w:trPr>
          <w:trHeight w:val="320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 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13h as 14h</w:t>
            </w:r>
          </w:p>
        </w:tc>
        <w:tc>
          <w:tcPr>
            <w:tcW w:w="5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AFF" w:rsidRPr="00D7286C" w:rsidRDefault="00237AFF" w:rsidP="00237AF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Visita a um </w:t>
            </w:r>
            <w:proofErr w:type="spellStart"/>
            <w:r w:rsidRPr="00D7286C">
              <w:rPr>
                <w:rFonts w:ascii="Arial" w:eastAsia="Arial" w:hAnsi="Arial" w:cs="Arial"/>
                <w:sz w:val="20"/>
                <w:szCs w:val="20"/>
                <w:lang w:val="pt-BR"/>
              </w:rPr>
              <w:t>meliponário</w:t>
            </w:r>
            <w:proofErr w:type="spellEnd"/>
          </w:p>
        </w:tc>
      </w:tr>
    </w:tbl>
    <w:p w:rsid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37AFF" w:rsidRP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O projeto apresenta um grande potencial em consolidar ações de ensino que aproximam as universidades 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e UTFPR e evoluir para um protocolo de dupla diplomação, parceria em projetos de pesquisa, ensino e extensão num importante momento de aprendizagem e de troca de experiências com a comunidade.</w:t>
      </w:r>
    </w:p>
    <w:p w:rsidR="00237AFF" w:rsidRP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45B13" w:rsidRPr="00237AFF" w:rsidRDefault="00145B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45B13" w:rsidRDefault="00000000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</w:t>
      </w:r>
    </w:p>
    <w:p w:rsidR="00145B13" w:rsidRDefault="00145B1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237AFF" w:rsidRP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Resolución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534 (2022) 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Plan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Estratégico de Relaciones Internacionales e 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Integración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Regional 2022-2026.  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UNaM</w:t>
      </w:r>
      <w:proofErr w:type="spellEnd"/>
    </w:p>
    <w:p w:rsidR="00237AFF" w:rsidRP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37AFF" w:rsidRPr="00237AFF" w:rsidRDefault="00237AFF" w:rsidP="00237AF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Plan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Estratégico Institucional Período 2022-2026 (2022) FCF-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UNaM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ISSN 2796-9703 (</w:t>
      </w:r>
      <w:proofErr w:type="spellStart"/>
      <w:r w:rsidRPr="00237AFF">
        <w:rPr>
          <w:rFonts w:ascii="Arial" w:eastAsia="Arial" w:hAnsi="Arial" w:cs="Arial"/>
          <w:sz w:val="24"/>
          <w:szCs w:val="24"/>
          <w:lang w:val="pt-BR"/>
        </w:rPr>
        <w:t>versión</w:t>
      </w:r>
      <w:proofErr w:type="spellEnd"/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em línea)  </w:t>
      </w:r>
      <w:hyperlink r:id="rId11" w:history="1">
        <w:r w:rsidRPr="00237AFF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https://www.fcf.unam.edu.ar/la-facultad/plan-estrategico-pei/</w:t>
        </w:r>
      </w:hyperlink>
      <w:r w:rsidRPr="00237AFF">
        <w:rPr>
          <w:rFonts w:ascii="Arial" w:eastAsia="Arial" w:hAnsi="Arial" w:cs="Arial"/>
          <w:sz w:val="24"/>
          <w:szCs w:val="24"/>
          <w:lang w:val="pt-BR"/>
        </w:rPr>
        <w:t xml:space="preserve"> (descargado 28 06 2024)</w:t>
      </w:r>
    </w:p>
    <w:p w:rsidR="00145B13" w:rsidRPr="00237AFF" w:rsidRDefault="00145B13">
      <w:pPr>
        <w:spacing w:after="200" w:line="240" w:lineRule="auto"/>
        <w:rPr>
          <w:rFonts w:ascii="Arial" w:eastAsia="Arial" w:hAnsi="Arial" w:cs="Arial"/>
          <w:sz w:val="24"/>
          <w:szCs w:val="24"/>
          <w:lang w:val="pt-BR"/>
        </w:rPr>
      </w:pPr>
    </w:p>
    <w:sectPr w:rsidR="00145B13" w:rsidRPr="00237AFF">
      <w:headerReference w:type="default" r:id="rId12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D85" w:rsidRDefault="00900D85">
      <w:pPr>
        <w:spacing w:after="0" w:line="240" w:lineRule="auto"/>
      </w:pPr>
      <w:r>
        <w:separator/>
      </w:r>
    </w:p>
  </w:endnote>
  <w:endnote w:type="continuationSeparator" w:id="0">
    <w:p w:rsidR="00900D85" w:rsidRDefault="0090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D85" w:rsidRDefault="00900D85">
      <w:pPr>
        <w:spacing w:after="0" w:line="240" w:lineRule="auto"/>
      </w:pPr>
      <w:r>
        <w:separator/>
      </w:r>
    </w:p>
  </w:footnote>
  <w:footnote w:type="continuationSeparator" w:id="0">
    <w:p w:rsidR="00900D85" w:rsidRDefault="0090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5B13" w:rsidRDefault="00145B1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13"/>
    <w:rsid w:val="000C612D"/>
    <w:rsid w:val="00145B13"/>
    <w:rsid w:val="00237AFF"/>
    <w:rsid w:val="00550FD2"/>
    <w:rsid w:val="00900D85"/>
    <w:rsid w:val="00D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5ECFBA7-0DA6-5440-B4AD-28F327AF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E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37A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cf.unam.edu.ar/la-facultad/plan-estrategico-pei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2qJiC26eeD8cIIyjfbnStHKKIQ==">CgMxLjAyCGguZ2pkZ3hzMgloLjMwajB6bGw4AHIhMUg1bEVfajBHS2NjdWZjVXlvblU1ODZodTNQdjRSLWpq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Microsoft Office User</cp:lastModifiedBy>
  <cp:revision>3</cp:revision>
  <dcterms:created xsi:type="dcterms:W3CDTF">2024-07-01T01:14:00Z</dcterms:created>
  <dcterms:modified xsi:type="dcterms:W3CDTF">2024-07-01T17:26:00Z</dcterms:modified>
</cp:coreProperties>
</file>